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49525" w14:textId="20631999" w:rsidR="00A95676" w:rsidRPr="00A95676" w:rsidRDefault="00A95676" w:rsidP="00A95676">
      <w:pPr>
        <w:jc w:val="center"/>
        <w:rPr>
          <w:b/>
          <w:bCs/>
        </w:rPr>
      </w:pPr>
      <w:r w:rsidRPr="00A95676">
        <w:rPr>
          <w:b/>
          <w:bCs/>
        </w:rPr>
        <w:drawing>
          <wp:inline distT="0" distB="0" distL="0" distR="0" wp14:anchorId="3423DFFC" wp14:editId="6CCD3FE0">
            <wp:extent cx="771525" cy="1066800"/>
            <wp:effectExtent l="0" t="0" r="9525" b="0"/>
            <wp:docPr id="141657542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7542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AEA9B09" w14:textId="19185D94" w:rsidR="00A95676" w:rsidRPr="00A95676" w:rsidRDefault="00A95676" w:rsidP="00A95676">
      <w:pPr>
        <w:jc w:val="center"/>
      </w:pPr>
      <w:r w:rsidRPr="00A95676">
        <w:rPr>
          <w:b/>
          <w:bCs/>
        </w:rPr>
        <w:br/>
        <w:t>кваліфікаційно-дисциплінарна комісія прокурорів</w:t>
      </w:r>
    </w:p>
    <w:p w14:paraId="254A8602" w14:textId="77777777" w:rsidR="00A95676" w:rsidRPr="00A95676" w:rsidRDefault="00A95676" w:rsidP="00A95676">
      <w:pPr>
        <w:jc w:val="center"/>
      </w:pPr>
    </w:p>
    <w:p w14:paraId="3703B71F" w14:textId="77777777" w:rsidR="00A95676" w:rsidRPr="00A95676" w:rsidRDefault="00A95676" w:rsidP="00A95676">
      <w:pPr>
        <w:jc w:val="center"/>
      </w:pPr>
      <w:r w:rsidRPr="00A95676">
        <w:rPr>
          <w:b/>
          <w:bCs/>
        </w:rPr>
        <w:t>РІШЕННЯ</w:t>
      </w:r>
      <w:r w:rsidRPr="00A95676">
        <w:rPr>
          <w:b/>
          <w:bCs/>
        </w:rPr>
        <w:br/>
        <w:t>№28дп-25</w:t>
      </w:r>
    </w:p>
    <w:p w14:paraId="2494E32D" w14:textId="77777777" w:rsidR="00A95676" w:rsidRPr="00A95676" w:rsidRDefault="00A95676" w:rsidP="00A95676">
      <w:pPr>
        <w:jc w:val="center"/>
      </w:pPr>
      <w:r w:rsidRPr="00A95676">
        <w:rPr>
          <w:b/>
          <w:bCs/>
        </w:rPr>
        <w:t>05 лютого 2025</w:t>
      </w:r>
    </w:p>
    <w:p w14:paraId="7EDBF0B0" w14:textId="77777777" w:rsidR="00A95676" w:rsidRPr="00A95676" w:rsidRDefault="00A95676" w:rsidP="00A95676">
      <w:pPr>
        <w:jc w:val="center"/>
      </w:pPr>
      <w:r w:rsidRPr="00A95676">
        <w:rPr>
          <w:b/>
          <w:bCs/>
        </w:rPr>
        <w:t>Київ</w:t>
      </w:r>
    </w:p>
    <w:p w14:paraId="56AD8ABE" w14:textId="77777777" w:rsidR="00A95676" w:rsidRPr="00A95676" w:rsidRDefault="00A95676" w:rsidP="00A95676">
      <w:r w:rsidRPr="00A95676">
        <w:rPr>
          <w:b/>
          <w:bCs/>
        </w:rPr>
        <w:t>Про закриття дисциплінарного провадження стосовно першого заступника керівника Житомирської окружної прокуратури Житомирської області Толочка В.В.</w:t>
      </w:r>
    </w:p>
    <w:p w14:paraId="5AB09023" w14:textId="77777777" w:rsidR="00A95676" w:rsidRPr="00A95676" w:rsidRDefault="00A95676" w:rsidP="00A95676"/>
    <w:p w14:paraId="429664E2" w14:textId="77777777" w:rsidR="00A95676" w:rsidRPr="00A95676" w:rsidRDefault="00A95676" w:rsidP="00A95676">
      <w:r w:rsidRPr="00A95676">
        <w:t xml:space="preserve">Кваліфікаційно-дисциплінарна комісія прокурорів (далі – Комісія), у складі: головуючого – </w:t>
      </w:r>
      <w:proofErr w:type="spellStart"/>
      <w:r w:rsidRPr="00A95676">
        <w:t>Радзівона</w:t>
      </w:r>
      <w:proofErr w:type="spellEnd"/>
      <w:r w:rsidRPr="00A95676">
        <w:t xml:space="preserve"> М.О., членів Комісії: </w:t>
      </w:r>
      <w:proofErr w:type="spellStart"/>
      <w:r w:rsidRPr="00A95676">
        <w:t>Бобровник</w:t>
      </w:r>
      <w:proofErr w:type="spellEnd"/>
      <w:r w:rsidRPr="00A95676">
        <w:t xml:space="preserve"> С.В., </w:t>
      </w:r>
      <w:proofErr w:type="spellStart"/>
      <w:r w:rsidRPr="00A95676">
        <w:t>Булулукова</w:t>
      </w:r>
      <w:proofErr w:type="spellEnd"/>
      <w:r w:rsidRPr="00A95676">
        <w:t xml:space="preserve"> О.Ю., Гарбузи Н.В., Коваль К.П., </w:t>
      </w:r>
      <w:proofErr w:type="spellStart"/>
      <w:r w:rsidRPr="00A95676">
        <w:t>Куриленка</w:t>
      </w:r>
      <w:proofErr w:type="spellEnd"/>
      <w:r w:rsidRPr="00A95676">
        <w:t xml:space="preserve"> Д.В., </w:t>
      </w:r>
      <w:proofErr w:type="spellStart"/>
      <w:r w:rsidRPr="00A95676">
        <w:t>Мавроді</w:t>
      </w:r>
      <w:proofErr w:type="spellEnd"/>
      <w:r w:rsidRPr="00A95676">
        <w:t xml:space="preserve"> В.В., </w:t>
      </w:r>
      <w:proofErr w:type="spellStart"/>
      <w:r w:rsidRPr="00A95676">
        <w:t>Мнишенко</w:t>
      </w:r>
      <w:proofErr w:type="spellEnd"/>
      <w:r w:rsidRPr="00A95676">
        <w:t xml:space="preserve"> Є.С., Степанової Т.В., розглянувши висновок про відсутність дисциплінарного проступку в діях першого заступника керівника Житомирської окружної прокуратури Житомирської області Толочка В.В. у дисциплінарному провадженні №  07/3/2-461дс-64дп-24,</w:t>
      </w:r>
    </w:p>
    <w:p w14:paraId="1EA90799" w14:textId="77777777" w:rsidR="00A95676" w:rsidRPr="00A95676" w:rsidRDefault="00A95676" w:rsidP="00A95676">
      <w:r w:rsidRPr="00A95676">
        <w:t> </w:t>
      </w:r>
    </w:p>
    <w:p w14:paraId="559535B9" w14:textId="77777777" w:rsidR="00A95676" w:rsidRPr="00A95676" w:rsidRDefault="00A95676" w:rsidP="00A95676">
      <w:r w:rsidRPr="00A95676">
        <w:rPr>
          <w:b/>
          <w:bCs/>
        </w:rPr>
        <w:t>В С Т А Н О В И Л А:</w:t>
      </w:r>
    </w:p>
    <w:p w14:paraId="583ADC70" w14:textId="77777777" w:rsidR="00A95676" w:rsidRPr="00A95676" w:rsidRDefault="00A95676" w:rsidP="00A95676">
      <w:r w:rsidRPr="00A95676">
        <w:rPr>
          <w:b/>
          <w:bCs/>
        </w:rPr>
        <w:t> </w:t>
      </w:r>
    </w:p>
    <w:p w14:paraId="6527938B" w14:textId="77777777" w:rsidR="00A95676" w:rsidRPr="00A95676" w:rsidRDefault="00A95676" w:rsidP="00A95676">
      <w:r w:rsidRPr="00A95676">
        <w:rPr>
          <w:b/>
          <w:bCs/>
        </w:rPr>
        <w:t>1. Відомості про прокурора, стосовно якого здійснюється дисциплінарне провадження</w:t>
      </w:r>
    </w:p>
    <w:p w14:paraId="3A543A0D" w14:textId="77777777" w:rsidR="00A95676" w:rsidRPr="00A95676" w:rsidRDefault="00A95676" w:rsidP="00A95676">
      <w:r w:rsidRPr="00A95676">
        <w:rPr>
          <w:b/>
          <w:bCs/>
        </w:rPr>
        <w:t> </w:t>
      </w:r>
    </w:p>
    <w:p w14:paraId="4C43D68B" w14:textId="77777777" w:rsidR="00A95676" w:rsidRPr="00A95676" w:rsidRDefault="00A95676" w:rsidP="00A95676">
      <w:r w:rsidRPr="00A95676">
        <w:t>Толочко Віктор Васильович в органах прокуратури працює з вересня 2009 року дотепер. З 29 березня 2021 року обіймає посаду першого заступника керівника Житомирської окружної прокуратури Житомирської області.</w:t>
      </w:r>
    </w:p>
    <w:p w14:paraId="618A79D2" w14:textId="77777777" w:rsidR="00A95676" w:rsidRPr="00A95676" w:rsidRDefault="00A95676" w:rsidP="00A95676">
      <w:r w:rsidRPr="00A95676">
        <w:lastRenderedPageBreak/>
        <w:t>Присягу працівника прокуратури склав 04 лютого 2011 року. З положеннями Кодексу професійної етики та поведінки прокурорів ознайомлений 03 жовтня 2017 року.</w:t>
      </w:r>
    </w:p>
    <w:p w14:paraId="187059A3" w14:textId="77777777" w:rsidR="00A95676" w:rsidRPr="00A95676" w:rsidRDefault="00A95676" w:rsidP="00A95676">
      <w:r w:rsidRPr="00A95676">
        <w:t>Характеризується позитивно. Наказом керівника Житомирської обласної прокуратури від 15 серпня 2023 року № 172к на підставі рішення Комісії від 02 серпня 2023 року № 149дп -23 за неналежне виконання службових обов’язків стосовно прокурора Толочка В.В. застосовано дисциплінарне стягнення у виді догани.</w:t>
      </w:r>
    </w:p>
    <w:p w14:paraId="292B8EB8" w14:textId="77777777" w:rsidR="00A95676" w:rsidRPr="00A95676" w:rsidRDefault="00A95676" w:rsidP="00A95676">
      <w:r w:rsidRPr="00A95676">
        <w:t> </w:t>
      </w:r>
    </w:p>
    <w:p w14:paraId="070EEDC8" w14:textId="77777777" w:rsidR="00A95676" w:rsidRPr="00A95676" w:rsidRDefault="00A95676" w:rsidP="00A95676">
      <w:r w:rsidRPr="00A95676">
        <w:rPr>
          <w:b/>
          <w:bCs/>
        </w:rPr>
        <w:t>2. Відомості щодо етапів дисциплінарного провадження</w:t>
      </w:r>
    </w:p>
    <w:p w14:paraId="62C4C954" w14:textId="77777777" w:rsidR="00A95676" w:rsidRPr="00A95676" w:rsidRDefault="00A95676" w:rsidP="00A95676">
      <w:r w:rsidRPr="00A95676">
        <w:rPr>
          <w:b/>
          <w:bCs/>
        </w:rPr>
        <w:t> </w:t>
      </w:r>
    </w:p>
    <w:p w14:paraId="326C73C8" w14:textId="77777777" w:rsidR="00A95676" w:rsidRPr="00A95676" w:rsidRDefault="00A95676" w:rsidP="00A95676">
      <w:r w:rsidRPr="00A95676">
        <w:t>До Комісії, 07 червня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Толочком В.В. дисциплінарного проступку.</w:t>
      </w:r>
    </w:p>
    <w:p w14:paraId="05A29873" w14:textId="77777777" w:rsidR="00A95676" w:rsidRPr="00A95676" w:rsidRDefault="00A95676" w:rsidP="00A95676">
      <w:r w:rsidRPr="00A95676">
        <w:t xml:space="preserve">Автоматизованою системою розподілу дисциплінарну скаргу </w:t>
      </w:r>
      <w:proofErr w:type="spellStart"/>
      <w:r w:rsidRPr="00A95676">
        <w:t>розподілено</w:t>
      </w:r>
      <w:proofErr w:type="spellEnd"/>
      <w:r w:rsidRPr="00A95676">
        <w:t xml:space="preserve"> члену Комісії </w:t>
      </w:r>
      <w:proofErr w:type="spellStart"/>
      <w:r w:rsidRPr="00A95676">
        <w:t>Отвіновському</w:t>
      </w:r>
      <w:proofErr w:type="spellEnd"/>
      <w:r w:rsidRPr="00A95676">
        <w:t xml:space="preserve"> П.Л., яким, за результатами її вивчення, 12 червня 2024 року прийнято рішення про відкриття дисциплінарного провадження № 07/3/2-461дс-64дп-24 та проведено перевірку викладених у ній обставин.</w:t>
      </w:r>
    </w:p>
    <w:p w14:paraId="49BF309E" w14:textId="77777777" w:rsidR="00A95676" w:rsidRPr="00A95676" w:rsidRDefault="00A95676" w:rsidP="00A95676">
      <w:r w:rsidRPr="00A95676">
        <w:t xml:space="preserve">Рішенням Комісії від 14 серпня 2024 року № 33зп-24 припинено повноваження члена Комісії </w:t>
      </w:r>
      <w:proofErr w:type="spellStart"/>
      <w:r w:rsidRPr="00A95676">
        <w:t>Отвіновського</w:t>
      </w:r>
      <w:proofErr w:type="spellEnd"/>
      <w:r w:rsidRPr="00A95676">
        <w:t xml:space="preserve"> П.Л.</w:t>
      </w:r>
    </w:p>
    <w:p w14:paraId="46B90A1F" w14:textId="77777777" w:rsidR="00A95676" w:rsidRPr="00A95676" w:rsidRDefault="00A95676" w:rsidP="00A95676">
      <w:r w:rsidRPr="00A95676">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43C6103E" w14:textId="77777777" w:rsidR="00A95676" w:rsidRPr="00A95676" w:rsidRDefault="00A95676" w:rsidP="00A95676">
      <w:r w:rsidRPr="00A95676">
        <w:t xml:space="preserve">Далі, у зв’язку з формуванням 04 грудня 2024 року нового повноважного складу Комісії автоматизованою системою 05 грудня 2024 року дисциплінарне провадження № 07/3/2-461 дс-64 дп-24 </w:t>
      </w:r>
      <w:proofErr w:type="spellStart"/>
      <w:r w:rsidRPr="00A95676">
        <w:t>розподілено</w:t>
      </w:r>
      <w:proofErr w:type="spellEnd"/>
      <w:r w:rsidRPr="00A95676">
        <w:t xml:space="preserve"> члену Комісії </w:t>
      </w:r>
      <w:proofErr w:type="spellStart"/>
      <w:r w:rsidRPr="00A95676">
        <w:t>Бобровник</w:t>
      </w:r>
      <w:proofErr w:type="spellEnd"/>
      <w:r w:rsidRPr="00A95676">
        <w:t> С.В.</w:t>
      </w:r>
    </w:p>
    <w:p w14:paraId="2069F138" w14:textId="77777777" w:rsidR="00A95676" w:rsidRPr="00A95676" w:rsidRDefault="00A95676" w:rsidP="00A95676">
      <w:r w:rsidRPr="00A95676">
        <w:t xml:space="preserve">За матеріалами проведеної перевірки членом Комісії </w:t>
      </w:r>
      <w:proofErr w:type="spellStart"/>
      <w:r w:rsidRPr="00A95676">
        <w:t>Бобровник</w:t>
      </w:r>
      <w:proofErr w:type="spellEnd"/>
      <w:r w:rsidRPr="00A95676">
        <w:t xml:space="preserve"> С.В. 09 січня 2025 року складено висновок про відсутність дисциплінарного проступку прокурора, який із зібраними матеріалами передано на розгляд Комісії.</w:t>
      </w:r>
    </w:p>
    <w:p w14:paraId="1B57AAE4" w14:textId="77777777" w:rsidR="00A95676" w:rsidRPr="00A95676" w:rsidRDefault="00A95676" w:rsidP="00A95676">
      <w:r w:rsidRPr="00A95676">
        <w:t xml:space="preserve">23 січня 2025 року розгляд висновку на засіданні не відбувся з причин неявки Толочка В.В. Поряд з цим, протокольним рішенням Комісії відповідно до пункту 108 Положення про порядок роботи відповідного органу, що здійснює </w:t>
      </w:r>
      <w:r w:rsidRPr="00A95676">
        <w:lastRenderedPageBreak/>
        <w:t>дисциплінарне провадження, строк розгляду висновку продовжено на один місяць.</w:t>
      </w:r>
    </w:p>
    <w:p w14:paraId="0D43B37D" w14:textId="77777777" w:rsidR="00A95676" w:rsidRPr="00A95676" w:rsidRDefault="00A95676" w:rsidP="00A95676">
      <w:r w:rsidRPr="00A95676">
        <w:t>Далі скаржника та прокурора повторно належним чином повідомлено про час і місце засідання Комісії.</w:t>
      </w:r>
    </w:p>
    <w:p w14:paraId="794980E6" w14:textId="77777777" w:rsidR="00A95676" w:rsidRPr="00A95676" w:rsidRDefault="00A95676" w:rsidP="00A95676">
      <w:r w:rsidRPr="00A95676">
        <w:t>У засіданні Комісії, яке відбулось 05 лютого 2025 року від скаржника взяв участь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який доводи дисциплінарної скарги підтримав, з висновком члена Комісії не погодився, просив притягнути Толочка В.В. до дисциплінарної відповідальності.</w:t>
      </w:r>
    </w:p>
    <w:p w14:paraId="13E2E421" w14:textId="77777777" w:rsidR="00A95676" w:rsidRPr="00A95676" w:rsidRDefault="00A95676" w:rsidP="00A95676">
      <w:r w:rsidRPr="00A95676">
        <w:t>Прокурор Толочко В.В. взяв участь у засіданні Комісії особисто, з висновком члена Комісії погодився.</w:t>
      </w:r>
    </w:p>
    <w:p w14:paraId="0256811C" w14:textId="77777777" w:rsidR="00A95676" w:rsidRPr="00A95676" w:rsidRDefault="00A95676" w:rsidP="00A95676">
      <w:r w:rsidRPr="00A95676">
        <w:t>Скаржником у дисциплінарній скарзі заявлено клопотання про надання дозволу на оскарження рішення до Вищої ради правосуддя.</w:t>
      </w:r>
    </w:p>
    <w:p w14:paraId="4BA3CEB6" w14:textId="77777777" w:rsidR="00A95676" w:rsidRPr="00A95676" w:rsidRDefault="00A95676" w:rsidP="00A95676">
      <w:r w:rsidRPr="00A95676">
        <w:t> </w:t>
      </w:r>
    </w:p>
    <w:p w14:paraId="663DF728" w14:textId="77777777" w:rsidR="00A95676" w:rsidRPr="00A95676" w:rsidRDefault="00A95676" w:rsidP="00A95676">
      <w:r w:rsidRPr="00A95676">
        <w:rPr>
          <w:b/>
          <w:bCs/>
        </w:rPr>
        <w:t>3.</w:t>
      </w:r>
      <w:r w:rsidRPr="00A95676">
        <w:t> </w:t>
      </w:r>
      <w:r w:rsidRPr="00A95676">
        <w:rPr>
          <w:b/>
          <w:bCs/>
        </w:rPr>
        <w:t>Зміст дисциплінарної скарги</w:t>
      </w:r>
    </w:p>
    <w:p w14:paraId="723F9E9B" w14:textId="77777777" w:rsidR="00A95676" w:rsidRPr="00A95676" w:rsidRDefault="00A95676" w:rsidP="00A95676">
      <w:r w:rsidRPr="00A95676">
        <w:rPr>
          <w:b/>
          <w:bCs/>
        </w:rPr>
        <w:t> </w:t>
      </w:r>
    </w:p>
    <w:p w14:paraId="0DB4A1CA" w14:textId="77777777" w:rsidR="00A95676" w:rsidRPr="00A95676" w:rsidRDefault="00A95676" w:rsidP="00A95676">
      <w:r w:rsidRPr="00A95676">
        <w:t>Автор зазначив, що прокурором Толочком В.В. відповідно до пункту 3 розділу II Порядку проведення таємної перевірки доброчесності прокурорів, затвердженого наказом Генерального прокурора від 29 грудня 2022 року № 293 (далі – Порядок № 293), зобов’язано щорічно проходити таємну перевірку доброчесності та у період з 01 січня до 31 березня особисто подавати декларацію доброчесності прокурора (далі – Декларація) за встановленими формою та правилами.</w:t>
      </w:r>
    </w:p>
    <w:p w14:paraId="65AF7110" w14:textId="77777777" w:rsidR="00A95676" w:rsidRPr="00A95676" w:rsidRDefault="00A95676" w:rsidP="00A95676">
      <w:r w:rsidRPr="00A95676">
        <w:t>Водночас у поданій 25 березня 2024 року Декларації Толочко В.В. вказав недостовірні відомості.</w:t>
      </w:r>
    </w:p>
    <w:p w14:paraId="169152E0" w14:textId="77777777" w:rsidR="00A95676" w:rsidRPr="00A95676" w:rsidRDefault="00A95676" w:rsidP="00A95676">
      <w:r w:rsidRPr="00A95676">
        <w:t>За таких обставин скаржник вважав, що у діях прокурора Толочка В.В. вбачаються ознаки дисциплінарного проступку, передбаченого пунктом 5 частини першої статті 43 Закону України «Про прокуратуру» від 14 жовтня 2014 року №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025099B" w14:textId="77777777" w:rsidR="00A95676" w:rsidRPr="00A95676" w:rsidRDefault="00A95676" w:rsidP="00A95676">
      <w:r w:rsidRPr="00A95676">
        <w:t> </w:t>
      </w:r>
    </w:p>
    <w:p w14:paraId="07EE5BEC" w14:textId="77777777" w:rsidR="00A95676" w:rsidRPr="00A95676" w:rsidRDefault="00A95676" w:rsidP="00A95676">
      <w:r w:rsidRPr="00A95676">
        <w:rPr>
          <w:b/>
          <w:bCs/>
        </w:rPr>
        <w:t>4. Обставини, встановлені під час провадження</w:t>
      </w:r>
    </w:p>
    <w:p w14:paraId="5E4933B1" w14:textId="77777777" w:rsidR="00A95676" w:rsidRPr="00A95676" w:rsidRDefault="00A95676" w:rsidP="00A95676">
      <w:r w:rsidRPr="00A95676">
        <w:rPr>
          <w:b/>
          <w:bCs/>
        </w:rPr>
        <w:lastRenderedPageBreak/>
        <w:t> </w:t>
      </w:r>
    </w:p>
    <w:p w14:paraId="3950E7AA" w14:textId="77777777" w:rsidR="00A95676" w:rsidRPr="00A95676" w:rsidRDefault="00A95676" w:rsidP="00A95676">
      <w:r w:rsidRPr="00A95676">
        <w:t xml:space="preserve">Заслухавши доповідача – члена Комісії </w:t>
      </w:r>
      <w:proofErr w:type="spellStart"/>
      <w:r w:rsidRPr="00A95676">
        <w:t>Бобровник</w:t>
      </w:r>
      <w:proofErr w:type="spellEnd"/>
      <w:r w:rsidRPr="00A95676">
        <w:t xml:space="preserve"> С.В., пояснення представника скаржника, прокурора Толочка В.В., вивчивши висновок, дослідивши матеріали перевірки, Комісією встановлено таке.</w:t>
      </w:r>
    </w:p>
    <w:p w14:paraId="6FD440D8" w14:textId="77777777" w:rsidR="00A95676" w:rsidRPr="00A95676" w:rsidRDefault="00A95676" w:rsidP="00A95676">
      <w:r w:rsidRPr="00A95676">
        <w:t>Під час перевірки достовірності тверджень, поданих прокурорами в Деклараціях, управлінням внутрішньої безпеки Генеральної інспекції встановлено факт можливого подання Толочко В.В. недостовірних тверджень.</w:t>
      </w:r>
    </w:p>
    <w:p w14:paraId="3CC88160" w14:textId="77777777" w:rsidR="00A95676" w:rsidRPr="00A95676" w:rsidRDefault="00A95676" w:rsidP="00A95676">
      <w:r w:rsidRPr="00A95676">
        <w:t xml:space="preserve">Відповідно до частини п’ятої статті 19 Закону № 1697-VII та пункту 3 розділу ІІ Порядку № 293, Толочко В.В., як прокурор зобов’язаний щорічно проходити таємну перевірку доброчесності шляхом заповнення з 01 січня до 31  березня на офіційному </w:t>
      </w:r>
      <w:proofErr w:type="spellStart"/>
      <w:r w:rsidRPr="00A95676">
        <w:t>вебсайті</w:t>
      </w:r>
      <w:proofErr w:type="spellEnd"/>
      <w:r w:rsidRPr="00A95676">
        <w:t xml:space="preserve"> Офісу Генерального прокурора Декларації за встановленими формою та правилами.</w:t>
      </w:r>
    </w:p>
    <w:p w14:paraId="731810B8" w14:textId="77777777" w:rsidR="00A95676" w:rsidRPr="00A95676" w:rsidRDefault="00A95676" w:rsidP="00A95676">
      <w:r w:rsidRPr="00A95676">
        <w:t>Із пам’яткою щодо порядку подання Декларації доброчесності прокурора Толочка В.В. ознайомлено 02 лютого 2024 року дорученням від 31 січня 2024 року № 951-24, що підтверджено відміткою в інформаційній системі «Система електронного документообігу органів прокуратури України» (далі – ІС «СЕД) про виконання ним цього доручення.</w:t>
      </w:r>
    </w:p>
    <w:p w14:paraId="7D4662AB" w14:textId="77777777" w:rsidR="00A95676" w:rsidRPr="00A95676" w:rsidRDefault="00A95676" w:rsidP="00A95676">
      <w:r w:rsidRPr="00A95676">
        <w:t>Згідно з наданою Офісом Генерального прокурора паперовою копією Декларації доброчесності прокурора, прокурором Толочком В.В. її заповнено особисто 25 березня 2024 року за період з 01 січня 2023 року до 25 березня 2024 року.</w:t>
      </w:r>
    </w:p>
    <w:p w14:paraId="104435D5" w14:textId="77777777" w:rsidR="00A95676" w:rsidRPr="00A95676" w:rsidRDefault="00A95676" w:rsidP="00A95676">
      <w:r w:rsidRPr="00A95676">
        <w:t>У пункті 11 Розділу ІІ «Твердження прокурора» Декларації міститься твердження «Стосовно мене не приймалися рішення про наявність у моїх діях дисциплінарного проступку, до дисциплінарної відповідальності я не притягувався (-</w:t>
      </w:r>
      <w:proofErr w:type="spellStart"/>
      <w:r w:rsidRPr="00A95676">
        <w:t>лася</w:t>
      </w:r>
      <w:proofErr w:type="spellEnd"/>
      <w:r w:rsidRPr="00A95676">
        <w:t>) та йому кореспондує відповідь «Підтверджую».</w:t>
      </w:r>
    </w:p>
    <w:p w14:paraId="23D1DBA9" w14:textId="77777777" w:rsidR="00A95676" w:rsidRPr="00A95676" w:rsidRDefault="00A95676" w:rsidP="00A95676">
      <w:r w:rsidRPr="00A95676">
        <w:t>Водночас на момент подачі Декларації, рішенням Кваліфікаційно-дисциплінарної комісії прокурорів від 02 серпня 2023 року № 149дп-23 на прокурора Толочка В.В. накладено дисциплінарне стягнення у виді догани, яке застосовано наказом керівника Житомирської обласної прокуратури від 15 серпня 2023 року № 172к.</w:t>
      </w:r>
    </w:p>
    <w:p w14:paraId="44E4AD79" w14:textId="77777777" w:rsidR="00A95676" w:rsidRPr="00A95676" w:rsidRDefault="00A95676" w:rsidP="00A95676">
      <w:r w:rsidRPr="00A95676">
        <w:t> </w:t>
      </w:r>
    </w:p>
    <w:p w14:paraId="13DFD4F3" w14:textId="77777777" w:rsidR="00A95676" w:rsidRPr="00A95676" w:rsidRDefault="00A95676" w:rsidP="00A95676">
      <w:r w:rsidRPr="00A95676">
        <w:rPr>
          <w:b/>
          <w:bCs/>
        </w:rPr>
        <w:t>5. Пояснення прокурора</w:t>
      </w:r>
    </w:p>
    <w:p w14:paraId="0CF92787" w14:textId="77777777" w:rsidR="00A95676" w:rsidRPr="00A95676" w:rsidRDefault="00A95676" w:rsidP="00A95676">
      <w:r w:rsidRPr="00A95676">
        <w:t> </w:t>
      </w:r>
    </w:p>
    <w:p w14:paraId="4D6E10D4" w14:textId="77777777" w:rsidR="00A95676" w:rsidRPr="00A95676" w:rsidRDefault="00A95676" w:rsidP="00A95676">
      <w:r w:rsidRPr="00A95676">
        <w:t xml:space="preserve">Прокурор Толочко В.В. пояснив, що 25 березня 2024 року, перебуваючи в своєму робочому кабінеті ним здійснено вхід в особистий кабінет «Підсистема подачі декларацій доброчесності прокурора» (далі – Підсистема). З метою </w:t>
      </w:r>
      <w:r w:rsidRPr="00A95676">
        <w:lastRenderedPageBreak/>
        <w:t>заповнення Декларації ним використано власний персональний комп’ютер - Мас </w:t>
      </w:r>
      <w:proofErr w:type="spellStart"/>
      <w:r w:rsidRPr="00A95676">
        <w:t>mini</w:t>
      </w:r>
      <w:proofErr w:type="spellEnd"/>
      <w:r w:rsidRPr="00A95676">
        <w:t xml:space="preserve"> на операційній системі МАС OS </w:t>
      </w:r>
      <w:proofErr w:type="spellStart"/>
      <w:r w:rsidRPr="00A95676">
        <w:t>Sonoma</w:t>
      </w:r>
      <w:proofErr w:type="spellEnd"/>
      <w:r w:rsidRPr="00A95676">
        <w:t xml:space="preserve"> Версія 14.4.1 (23Е224). Саме через те, що на вказаному комп'ютері встановлена своєрідна операційна система при роботі із сервісами ЕДРД чи СЕД органів прокуратури бувають </w:t>
      </w:r>
      <w:proofErr w:type="spellStart"/>
      <w:r w:rsidRPr="00A95676">
        <w:t>збої</w:t>
      </w:r>
      <w:proofErr w:type="spellEnd"/>
      <w:r w:rsidRPr="00A95676">
        <w:t xml:space="preserve"> в роботі цих електронних систем.</w:t>
      </w:r>
    </w:p>
    <w:p w14:paraId="128863FE" w14:textId="77777777" w:rsidR="00A95676" w:rsidRPr="00A95676" w:rsidRDefault="00A95676" w:rsidP="00A95676">
      <w:r w:rsidRPr="00A95676">
        <w:t>Прокурором Толочком В.В. через браузер </w:t>
      </w:r>
      <w:proofErr w:type="spellStart"/>
      <w:r w:rsidRPr="00A95676">
        <w:t>Chrome</w:t>
      </w:r>
      <w:proofErr w:type="spellEnd"/>
      <w:r w:rsidRPr="00A95676">
        <w:t> в підсистемі подачі декларації заповнено усі відповідні графи. Також згідно з доводами Толочка В.В. він зазначив, що його у 2023 році притягнуто до дисциплінарної відповідальності у вигляді догани.</w:t>
      </w:r>
    </w:p>
    <w:p w14:paraId="1570CBFC" w14:textId="77777777" w:rsidR="00A95676" w:rsidRPr="00A95676" w:rsidRDefault="00A95676" w:rsidP="00A95676">
      <w:r w:rsidRPr="00A95676">
        <w:t xml:space="preserve">Також Толочко В.В. пояснив, що після ознайомлення з роз'ясненням усіх вимог і правил кнопка подачі декларації була не активна. Далі ним здійснено вхід до підсистеми за допомогою браузера </w:t>
      </w:r>
      <w:proofErr w:type="spellStart"/>
      <w:r w:rsidRPr="00A95676">
        <w:t>Safari</w:t>
      </w:r>
      <w:proofErr w:type="spellEnd"/>
      <w:r w:rsidRPr="00A95676">
        <w:t>, заповнено Декларацію, вказавши, що його притягнуто до дисциплінарної відповідальності. Проте кнопка подачі Декларації була не активна.</w:t>
      </w:r>
    </w:p>
    <w:p w14:paraId="234E4BAE" w14:textId="77777777" w:rsidR="00A95676" w:rsidRPr="00A95676" w:rsidRDefault="00A95676" w:rsidP="00A95676">
      <w:r w:rsidRPr="00A95676">
        <w:t>У цей момент Толочко В.В. зрозумів, що програма роботи з ключем ЕЦП знаходиться в згорнутому вікні і в ній наявне спливаюче вікно підтвердження використання ключа. Натиснення його призвело до активації кнопки подачі декларації.</w:t>
      </w:r>
    </w:p>
    <w:p w14:paraId="0DBA107B" w14:textId="77777777" w:rsidR="00A95676" w:rsidRPr="00A95676" w:rsidRDefault="00A95676" w:rsidP="00A95676">
      <w:r w:rsidRPr="00A95676">
        <w:t>Далі Толочко В.В., перевіряючи дані, які сформувались у Декларації, помітив відсутність інформації про притягнення його до дисциплінарної відповідальності.</w:t>
      </w:r>
    </w:p>
    <w:p w14:paraId="3616EFFD" w14:textId="77777777" w:rsidR="00A95676" w:rsidRPr="00A95676" w:rsidRDefault="00A95676" w:rsidP="00A95676">
      <w:r w:rsidRPr="00A95676">
        <w:t>Прокурор Толочко В.В. повідомив про вказану ситуацію свого безпосереднього керівника ОСОБА 2 та далі 29 березня 2024 року працівника Генеральної інспекції Офісу Генерального прокурора ОСОБА 3, що при подачі декларації припустився помилки через неуважність.</w:t>
      </w:r>
    </w:p>
    <w:p w14:paraId="29018452" w14:textId="77777777" w:rsidR="00A95676" w:rsidRPr="00A95676" w:rsidRDefault="00A95676" w:rsidP="00A95676">
      <w:r w:rsidRPr="00A95676">
        <w:t xml:space="preserve">Окрім цього, Толочко В.В. 29 березня 2024 року кілька разів пробував відкликати Декларацію та подати нову, проте такої можливості не передбачено. На підтвердження вказаних доводів ним надано відповідні </w:t>
      </w:r>
      <w:proofErr w:type="spellStart"/>
      <w:r w:rsidRPr="00A95676">
        <w:t>скриншоти</w:t>
      </w:r>
      <w:proofErr w:type="spellEnd"/>
      <w:r w:rsidRPr="00A95676">
        <w:t>.</w:t>
      </w:r>
    </w:p>
    <w:p w14:paraId="3A3DF53D" w14:textId="77777777" w:rsidR="00A95676" w:rsidRPr="00A95676" w:rsidRDefault="00A95676" w:rsidP="00A95676">
      <w:r w:rsidRPr="00A95676">
        <w:t xml:space="preserve">Також Толочко В.В. пояснив, що подав декларацію з неповними даними без умислу укриття даних від публічного доступу, оскільки рішення про притягнення його до дисциплінарної відповідальності розміщено у публічному доступі на сайті Комісії. Порушення ним порядку подачі Декларації допущено з неуважності через значне навантаження роботою та технічні </w:t>
      </w:r>
      <w:proofErr w:type="spellStart"/>
      <w:r w:rsidRPr="00A95676">
        <w:t>збої</w:t>
      </w:r>
      <w:proofErr w:type="spellEnd"/>
      <w:r w:rsidRPr="00A95676">
        <w:t xml:space="preserve"> при заповненні останньої. З метою виправлення Декларації ним вжито усіх можливих заходів. Зокрема, він заходив на сайт і пробував відкликати декларацію, подати нову та виправлену, проте через те, що облікувати зміни </w:t>
      </w:r>
      <w:r w:rsidRPr="00A95676">
        <w:lastRenderedPageBreak/>
        <w:t>неможливо з технічних причин навіть у межах строку подачі декларації дані не було виправлено.</w:t>
      </w:r>
    </w:p>
    <w:p w14:paraId="75F5E885" w14:textId="77777777" w:rsidR="00A95676" w:rsidRPr="00A95676" w:rsidRDefault="00A95676" w:rsidP="00A95676">
      <w:r w:rsidRPr="00A95676">
        <w:t>З огляду на викладене, враховуючи, що ним вжито всіх можливих заходів до виправлення Декларації та повідомлено представника Генеральної інспекції Офісу Генерального прокурора про факт подачі декларації з неповними даними, прокурор Толочко В.В. вважав, що підстави для тверджень щодо подання ним неправдивої інформації в пункті 11 Декларації – відсутні.</w:t>
      </w:r>
    </w:p>
    <w:p w14:paraId="75E61B77" w14:textId="77777777" w:rsidR="00A95676" w:rsidRPr="00A95676" w:rsidRDefault="00A95676" w:rsidP="00A95676">
      <w:r w:rsidRPr="00A95676">
        <w:t> </w:t>
      </w:r>
    </w:p>
    <w:p w14:paraId="17B8ACD4" w14:textId="77777777" w:rsidR="00A95676" w:rsidRPr="00A95676" w:rsidRDefault="00A95676" w:rsidP="00A95676">
      <w:r w:rsidRPr="00A95676">
        <w:rPr>
          <w:b/>
          <w:bCs/>
        </w:rPr>
        <w:t>6. Правові джерела, що підлягають застосуванню, та мотиви ухвалення Комісією рішення</w:t>
      </w:r>
    </w:p>
    <w:p w14:paraId="22CAF997" w14:textId="77777777" w:rsidR="00A95676" w:rsidRPr="00A95676" w:rsidRDefault="00A95676" w:rsidP="00A95676">
      <w:r w:rsidRPr="00A95676">
        <w:rPr>
          <w:b/>
          <w:bCs/>
        </w:rPr>
        <w:t> </w:t>
      </w:r>
    </w:p>
    <w:p w14:paraId="5FD5CEA6" w14:textId="77777777" w:rsidR="00A95676" w:rsidRPr="00A95676" w:rsidRDefault="00A95676" w:rsidP="00A95676">
      <w:r w:rsidRPr="00A95676">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865AA5F" w14:textId="77777777" w:rsidR="00A95676" w:rsidRPr="00A95676" w:rsidRDefault="00A95676" w:rsidP="00A95676">
      <w:r w:rsidRPr="00A95676">
        <w:t>Правові засади організації і діяльності прокуратури України, статус прокурорів, загальні права й обов’язки прокурора визначено Законом                               № 1697-VII.</w:t>
      </w:r>
    </w:p>
    <w:p w14:paraId="5F45BFD9" w14:textId="77777777" w:rsidR="00A95676" w:rsidRPr="00A95676" w:rsidRDefault="00A95676" w:rsidP="00A95676">
      <w:r w:rsidRPr="00A95676">
        <w:t>Згідно з пунктом 3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w:t>
      </w:r>
    </w:p>
    <w:p w14:paraId="11DDD0A9" w14:textId="77777777" w:rsidR="00A95676" w:rsidRPr="00A95676" w:rsidRDefault="00A95676" w:rsidP="00A95676">
      <w:r w:rsidRPr="00A95676">
        <w:t>Відповідно до частини п’ятої статті 19 Закону № 1697-VII прокурор зобов’язаний щорічно проходити таємну перевірку доброчесності.</w:t>
      </w:r>
    </w:p>
    <w:p w14:paraId="059A9B4C" w14:textId="77777777" w:rsidR="00A95676" w:rsidRPr="00A95676" w:rsidRDefault="00A95676" w:rsidP="00A95676">
      <w:r w:rsidRPr="00A95676">
        <w:t>Подання Декларації врегульовано Порядком № 293.</w:t>
      </w:r>
    </w:p>
    <w:p w14:paraId="1744530E" w14:textId="77777777" w:rsidR="00A95676" w:rsidRPr="00A95676" w:rsidRDefault="00A95676" w:rsidP="00A95676">
      <w:r w:rsidRPr="00A95676">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w:t>
      </w:r>
    </w:p>
    <w:p w14:paraId="33330C84" w14:textId="77777777" w:rsidR="00A95676" w:rsidRPr="00A95676" w:rsidRDefault="00A95676" w:rsidP="00A95676">
      <w:r w:rsidRPr="00A95676">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A95676">
        <w:t>вебсайті</w:t>
      </w:r>
      <w:proofErr w:type="spellEnd"/>
      <w:r w:rsidRPr="00A95676">
        <w:t xml:space="preserve"> Офісу Генерального прокурора подати Декларацію за формою і правилами, визначеними додатком 1 до Порядку,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bookmarkStart w:id="0" w:name="_Hlk140592146"/>
      <w:bookmarkEnd w:id="0"/>
    </w:p>
    <w:p w14:paraId="4873E1EB" w14:textId="77777777" w:rsidR="00A95676" w:rsidRPr="00A95676" w:rsidRDefault="00A95676" w:rsidP="00A95676">
      <w:r w:rsidRPr="00A95676">
        <w:lastRenderedPageBreak/>
        <w:t>Окрім цього, у пункті 4 розділу </w:t>
      </w:r>
      <w:r w:rsidRPr="00A95676">
        <w:rPr>
          <w:lang w:val="ru-RU"/>
        </w:rPr>
        <w:t>II</w:t>
      </w:r>
      <w:r w:rsidRPr="00A95676">
        <w:t> Порядку зазначено, що обрання прокурором під час заповнення Декларації відповіді «Не підтверджую» щодо одного чи кількох тверджень не є підставою для визнання його таким, що не пройшов щорічну перевірку доброчесності.</w:t>
      </w:r>
    </w:p>
    <w:p w14:paraId="20AED688" w14:textId="77777777" w:rsidR="00A95676" w:rsidRPr="00A95676" w:rsidRDefault="00A95676" w:rsidP="00A95676">
      <w:r w:rsidRPr="00A95676">
        <w:t>Пунктом 5 Правил заповнення та подання форми Декларації доброчесності прокурора, які містяться у Додатку 1 до Порядку № 293, передбачено: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6E68D0EE" w14:textId="77777777" w:rsidR="00A95676" w:rsidRPr="00A95676" w:rsidRDefault="00A95676" w:rsidP="00A95676">
      <w:r w:rsidRPr="00A95676">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46243D23" w14:textId="77777777" w:rsidR="00A95676" w:rsidRPr="00A95676" w:rsidRDefault="00A95676" w:rsidP="00A95676">
      <w:r w:rsidRPr="00A95676">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774A3929" w14:textId="77777777" w:rsidR="00A95676" w:rsidRPr="00A95676" w:rsidRDefault="00A95676" w:rsidP="00A95676">
      <w:r w:rsidRPr="00A95676">
        <w:t>Зазначені у дисциплінарній скарзі діяння прокурора Толочка В.В. слід розглядати через призму їх відповідності чи невідповідності вимогам законів та інших нормативно-правових актів.</w:t>
      </w:r>
    </w:p>
    <w:p w14:paraId="757FC4BD" w14:textId="77777777" w:rsidR="00A95676" w:rsidRPr="00A95676" w:rsidRDefault="00A95676" w:rsidP="00A95676">
      <w:r w:rsidRPr="00A95676">
        <w:t>Скаржник пов’язав факт вчинення Толочком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подачі правдивих відомостей у Декларації.</w:t>
      </w:r>
    </w:p>
    <w:p w14:paraId="41AB87C3" w14:textId="77777777" w:rsidR="00A95676" w:rsidRPr="00A95676" w:rsidRDefault="00A95676" w:rsidP="00A95676">
      <w:r w:rsidRPr="00A95676">
        <w:t>З’ясовуючи питання про необхідність зазначати у пункті 11 Декларації за період часу із 01 січня 2023 року до 25 березня 2024 року відомості про притягнення Толочка В.В. наказом керівника Житомирської обласної прокуратури від 15 серпня 2023 року № 172к до дисциплінарної відповідальності у виді догани на підставі рішенням Комісії від 02 серпня 2023 року № 149дп-23, Комісія бере до уваги наступне.</w:t>
      </w:r>
    </w:p>
    <w:p w14:paraId="6C841C7A" w14:textId="77777777" w:rsidR="00A95676" w:rsidRPr="00A95676" w:rsidRDefault="00A95676" w:rsidP="00A95676">
      <w:r w:rsidRPr="00A95676">
        <w:t>Перелік обставин, визначений пунктом 11 Декларації «Стосовно мене не приймалися рішення про наявність у моїх діях дисциплінарного проступку, до дисциплінарної відповідальності я не притягувався (-</w:t>
      </w:r>
      <w:proofErr w:type="spellStart"/>
      <w:r w:rsidRPr="00A95676">
        <w:t>лася</w:t>
      </w:r>
      <w:proofErr w:type="spellEnd"/>
      <w:r w:rsidRPr="00A95676">
        <w:t>)» являється вичерпним та розширеному тлумаченню не підлягає.</w:t>
      </w:r>
    </w:p>
    <w:p w14:paraId="23456FF4" w14:textId="77777777" w:rsidR="00A95676" w:rsidRPr="00A95676" w:rsidRDefault="00A95676" w:rsidP="00A95676">
      <w:r w:rsidRPr="00A95676">
        <w:lastRenderedPageBreak/>
        <w:t>Комплексно проаналізувавши сукупність всіх обставин, встановлених під час перевірки у дисциплінарному провадженні, Комісія вважає доводи дисциплінарної скарги про вчинення прокурором Толочком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такими, що не знайшли свого підтвердження з огляду на таке.</w:t>
      </w:r>
    </w:p>
    <w:p w14:paraId="39E4B264" w14:textId="77777777" w:rsidR="00A95676" w:rsidRPr="00A95676" w:rsidRDefault="00A95676" w:rsidP="00A95676">
      <w:r w:rsidRPr="00A95676">
        <w:t xml:space="preserve">Прокурором Толочком В.В. 25 березня 2024 року подано Декларацію у пункті 11 якої кореспондує відповідь «Підтверджую». Проте далі прокурором Толочком В.В. 29 березня 2024 року (у межах строків подачі Декларації) вжито низку заходів щодо внесення змін у пункт 11 Декларації за період часу із 01 січня 2023 року до 25 березня 2024 року, що підтверджується переліком дій користувачів системи, поясненнями Толочка В.В., наданими Толочком В.В. </w:t>
      </w:r>
      <w:proofErr w:type="spellStart"/>
      <w:r w:rsidRPr="00A95676">
        <w:t>скриншотами</w:t>
      </w:r>
      <w:proofErr w:type="spellEnd"/>
      <w:r w:rsidRPr="00A95676">
        <w:t xml:space="preserve"> (намагання </w:t>
      </w:r>
      <w:proofErr w:type="spellStart"/>
      <w:r w:rsidRPr="00A95676">
        <w:t>внести</w:t>
      </w:r>
      <w:proofErr w:type="spellEnd"/>
      <w:r w:rsidRPr="00A95676">
        <w:t xml:space="preserve"> зміни у пункт 11 Декларації та зазначенням останнім додаткових відомостей), службовою запискою від 20 травня 2024 року прокурора відділу запобігання правопорушенням в органах прокуратури управління внутрішньої безпеки Генеральної інспекції Офісу Генерального прокурора (з місцем дислокації у Житомирській обласній прокуратурі) ОСОБА 3.</w:t>
      </w:r>
    </w:p>
    <w:p w14:paraId="159C7C80" w14:textId="77777777" w:rsidR="00A95676" w:rsidRPr="00A95676" w:rsidRDefault="00A95676" w:rsidP="00A95676">
      <w:r w:rsidRPr="00A95676">
        <w:t xml:space="preserve">Не зазначення Толочком В.В. у Декларації вказаного факту не може свідчити про невиконання ним обов’язку щодо проходження таємної перевірки доброчесності, оскільки жодних дій, які свідчать про його </w:t>
      </w:r>
      <w:proofErr w:type="spellStart"/>
      <w:r w:rsidRPr="00A95676">
        <w:t>недоброчесність</w:t>
      </w:r>
      <w:proofErr w:type="spellEnd"/>
      <w:r w:rsidRPr="00A95676">
        <w:t xml:space="preserve"> у цьому випадку не вчинено, оскільки ним в межах строків подачі Декларації вжито низку заходів щодо виправлення даних Декларації, проте у зв’язку з функціональною відсутністю можливостей внесення змін у Декларацію, виправлення прокурором Толочком В.В. у межах визначених строків подачі Декларації </w:t>
      </w:r>
      <w:proofErr w:type="spellStart"/>
      <w:r w:rsidRPr="00A95676">
        <w:t>внесено</w:t>
      </w:r>
      <w:proofErr w:type="spellEnd"/>
      <w:r w:rsidRPr="00A95676">
        <w:t xml:space="preserve"> не було з причин, що не залежали від нього.</w:t>
      </w:r>
    </w:p>
    <w:p w14:paraId="2F60E9A2" w14:textId="77777777" w:rsidR="00A95676" w:rsidRPr="00A95676" w:rsidRDefault="00A95676" w:rsidP="00A95676">
      <w:r w:rsidRPr="00A95676">
        <w:t>Комісією також не виявлено наміру прокурора приховати такий факт.</w:t>
      </w:r>
    </w:p>
    <w:p w14:paraId="33EFA8FE" w14:textId="77777777" w:rsidR="00A95676" w:rsidRPr="00A95676" w:rsidRDefault="00A95676" w:rsidP="00A95676">
      <w:r w:rsidRPr="00A95676">
        <w:t xml:space="preserve">Окрім цього, Комісією враховано, що під час дії воєнного стану Декларація не підлягає оприлюдненню та не оприлюднюється на офіційному </w:t>
      </w:r>
      <w:proofErr w:type="spellStart"/>
      <w:r w:rsidRPr="00A95676">
        <w:t>вебсайті</w:t>
      </w:r>
      <w:proofErr w:type="spellEnd"/>
      <w:r w:rsidRPr="00A95676">
        <w:t xml:space="preserve"> Офісу Генерального прокурора, тобто будь-яка особа жодним чином не може ознайомитись з нею. Внаслідок цього жодна людина не має можливості повідомити про недостовірність тверджень. Ба більше, інформацію про прийняте рішення Комісії від 02 серпня 2023 року № 149дп-23 оприлюднено у загальному доступі на офіційному сайті Комісії, а наказ від 15 серпня 2023 року № 172к щодо накладення дисциплінарного стягнення у виді догани на прокурора Толочка В.В. наявний в особовій справі у відділі кадрової роботи та державної служби Житомирської обласної прокуратури.</w:t>
      </w:r>
    </w:p>
    <w:p w14:paraId="0C32FA82" w14:textId="77777777" w:rsidR="00A95676" w:rsidRPr="00A95676" w:rsidRDefault="00A95676" w:rsidP="00A95676">
      <w:r w:rsidRPr="00A95676">
        <w:lastRenderedPageBreak/>
        <w:t>Також слід зазначити, що 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а також час і місце діяння. Суб’єктивну сторону дисциплінарного проступку характеризує вина.</w:t>
      </w:r>
    </w:p>
    <w:p w14:paraId="1AC105BA" w14:textId="77777777" w:rsidR="00A95676" w:rsidRPr="00A95676" w:rsidRDefault="00A95676" w:rsidP="00A95676">
      <w:r w:rsidRPr="00A95676">
        <w:t>Недоведеність хоча б одного з цих елементів виключає наявність дисциплінарного проступку.</w:t>
      </w:r>
    </w:p>
    <w:p w14:paraId="7A056265" w14:textId="77777777" w:rsidR="00A95676" w:rsidRPr="00A95676" w:rsidRDefault="00A95676" w:rsidP="00A95676">
      <w:r w:rsidRPr="00A95676">
        <w:t>Таким чином, при невстановлені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3B9CB4E1" w14:textId="77777777" w:rsidR="00A95676" w:rsidRPr="00A95676" w:rsidRDefault="00A95676" w:rsidP="00A95676">
      <w:r w:rsidRPr="00A95676">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05D3DCB4" w14:textId="77777777" w:rsidR="00A95676" w:rsidRPr="00A95676" w:rsidRDefault="00A95676" w:rsidP="00A95676">
      <w:r w:rsidRPr="00A95676">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2BC6AB60" w14:textId="77777777" w:rsidR="00A95676" w:rsidRPr="00A95676" w:rsidRDefault="00A95676" w:rsidP="00A95676">
      <w:r w:rsidRPr="00A95676">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7FA94E60" w14:textId="77777777" w:rsidR="00A95676" w:rsidRPr="00A95676" w:rsidRDefault="00A95676" w:rsidP="00A95676">
      <w:r w:rsidRPr="00A95676">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1D30A42D" w14:textId="77777777" w:rsidR="00A95676" w:rsidRPr="00A95676" w:rsidRDefault="00A95676" w:rsidP="00A95676">
      <w:r w:rsidRPr="00A95676">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6E170A04" w14:textId="77777777" w:rsidR="00A95676" w:rsidRPr="00A95676" w:rsidRDefault="00A95676" w:rsidP="00A95676">
      <w:r w:rsidRPr="00A95676">
        <w:lastRenderedPageBreak/>
        <w:t xml:space="preserve">Резюмуючи вище викладене, Комісія приходить до консолідованого висновку про </w:t>
      </w:r>
      <w:proofErr w:type="spellStart"/>
      <w:r w:rsidRPr="00A95676">
        <w:t>невстановлення</w:t>
      </w:r>
      <w:proofErr w:type="spellEnd"/>
      <w:r w:rsidRPr="00A95676">
        <w:t xml:space="preserve"> конкретних фактів, які б безумовно свідчили про умисне порушення прокурором Толочко В.В. вимог частини п’ятої статті 19 Закону № 1697-VІІ, пункту 3 розділу II Порядку № 293 щодо зазначення у пункті 11 Декларації недостовірних відомостей.</w:t>
      </w:r>
    </w:p>
    <w:p w14:paraId="04E83A16" w14:textId="77777777" w:rsidR="00A95676" w:rsidRPr="00A95676" w:rsidRDefault="00A95676" w:rsidP="00A95676">
      <w:r w:rsidRPr="00A95676">
        <w:t>З огляду на викладене, Комісія прийшла до висновку, що позиція скаржника та матеріали дисциплінарної скарги не можуть свідчити про вчинення прокурором Толочко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091091" w14:textId="77777777" w:rsidR="00A95676" w:rsidRPr="00A95676" w:rsidRDefault="00A95676" w:rsidP="00A95676">
      <w:r w:rsidRPr="00A95676">
        <w:t>Комплексно проаналізувавши сукупність всіх обставин, викладених у дисциплінарній скарзі та встановлених під час перевірки, Комісія вважає, що у матеріалах дисциплінарної скарги не наведено аргументованих доводів та не надано підтверджуючих документів щодо вчинення прокурором Толочко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 здобуто таких фактів і під час засідання Комісії.</w:t>
      </w:r>
    </w:p>
    <w:p w14:paraId="62CD7BD1" w14:textId="77777777" w:rsidR="00A95676" w:rsidRPr="00A95676" w:rsidRDefault="00A95676" w:rsidP="00A95676">
      <w:r w:rsidRPr="00A95676">
        <w:t xml:space="preserve">Разом з тим, представником скаржника у засіданні не наведено будь-яких нових фактичних даних про вчинення прокурором Толочко О.О., </w:t>
      </w:r>
      <w:proofErr w:type="spellStart"/>
      <w:r w:rsidRPr="00A95676">
        <w:t>вміненого</w:t>
      </w:r>
      <w:proofErr w:type="spellEnd"/>
      <w:r w:rsidRPr="00A95676">
        <w:t xml:space="preserve"> йому дисциплінарного проступку.</w:t>
      </w:r>
    </w:p>
    <w:p w14:paraId="0013E569" w14:textId="77777777" w:rsidR="00A95676" w:rsidRPr="00A95676" w:rsidRDefault="00A95676" w:rsidP="00A95676">
      <w:r w:rsidRPr="00A95676">
        <w:t>Таким чином, зазначені правові положення у сукупності з обставинами, встановленими в межах дисциплінарного провадження, свідчать про відсутність у діях прокурора Толочка В.В. дисциплінарного проступку, передбаченого пунктом 5 частини першої статті 43 Закону № 1697-VІІ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6549083" w14:textId="77777777" w:rsidR="00A95676" w:rsidRPr="00A95676" w:rsidRDefault="00A95676" w:rsidP="00A95676">
      <w:r w:rsidRPr="00A95676">
        <w:t>З огляду на викладене, Комісія вважає, що дисциплінарне провадження стосовно прокурора Толочка В.В. підлягає закриттю.</w:t>
      </w:r>
    </w:p>
    <w:p w14:paraId="4538C13D" w14:textId="77777777" w:rsidR="00A95676" w:rsidRPr="00A95676" w:rsidRDefault="00A95676" w:rsidP="00A95676">
      <w:r w:rsidRPr="00A95676">
        <w:t>Інших обставин, що мають значення для прийняття рішення, не встановлено.</w:t>
      </w:r>
    </w:p>
    <w:p w14:paraId="2D5A2BE1" w14:textId="77777777" w:rsidR="00A95676" w:rsidRPr="00A95676" w:rsidRDefault="00A95676" w:rsidP="00A95676">
      <w:r w:rsidRPr="00A95676">
        <w:t>На підставі викладеного, керуючись статтями 43, 47–50, 77, 78 Закону № 1697-VII, пунктами 108, 110–113, 115 Положення про порядок роботи відповідного органу, що здійснює дисциплінарне провадження, Комісія</w:t>
      </w:r>
    </w:p>
    <w:p w14:paraId="77521B85" w14:textId="77777777" w:rsidR="00A95676" w:rsidRPr="00A95676" w:rsidRDefault="00A95676" w:rsidP="00A95676">
      <w:r w:rsidRPr="00A95676">
        <w:t> </w:t>
      </w:r>
    </w:p>
    <w:p w14:paraId="23F6B3C8" w14:textId="77777777" w:rsidR="00A95676" w:rsidRPr="00A95676" w:rsidRDefault="00A95676" w:rsidP="00A95676">
      <w:r w:rsidRPr="00A95676">
        <w:rPr>
          <w:b/>
          <w:bCs/>
        </w:rPr>
        <w:t>В И Р І Ш И Л А:</w:t>
      </w:r>
    </w:p>
    <w:p w14:paraId="4A5BB9E0" w14:textId="77777777" w:rsidR="00A95676" w:rsidRPr="00A95676" w:rsidRDefault="00A95676" w:rsidP="00A95676">
      <w:r w:rsidRPr="00A95676">
        <w:t> </w:t>
      </w:r>
    </w:p>
    <w:p w14:paraId="3BF6A562" w14:textId="77777777" w:rsidR="00A95676" w:rsidRPr="00A95676" w:rsidRDefault="00A95676" w:rsidP="00A95676">
      <w:r w:rsidRPr="00A95676">
        <w:lastRenderedPageBreak/>
        <w:t>Дисциплінарне провадження № 07/3/2-461 дс-64 дп-24 стосовно першого заступника керівника Житомирської окружної прокуратури Житомирської області Толочка Віктора Васильовича – закрити.</w:t>
      </w:r>
    </w:p>
    <w:p w14:paraId="003386BC" w14:textId="77777777" w:rsidR="00A95676" w:rsidRPr="00A95676" w:rsidRDefault="00A95676" w:rsidP="00A95676">
      <w:r w:rsidRPr="00A95676">
        <w:t>Копію рішення направити керівнику Житомирської обласної прокуратури, керівнику Житомирської окружної прокуратури Житомирської області, прокурору Толочку В.В. та скаржнику.</w:t>
      </w:r>
    </w:p>
    <w:p w14:paraId="53C47D83" w14:textId="77777777" w:rsidR="00A95676" w:rsidRPr="00A95676" w:rsidRDefault="00A95676" w:rsidP="00A95676">
      <w:r w:rsidRPr="00A95676">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40FF2AB" w14:textId="77777777" w:rsidR="00A95676" w:rsidRPr="00A95676" w:rsidRDefault="00A95676" w:rsidP="00A95676">
      <w:r w:rsidRPr="00A95676">
        <w:t>Надати особі, яка подала дисциплінарну скаргу, протягом місяця з дня вручення чи отримання поштою копії рішення, дозвіл на оскарження рішення до Вищої ради правосуддя.</w:t>
      </w:r>
    </w:p>
    <w:p w14:paraId="62DD5772" w14:textId="77777777" w:rsidR="00A95676" w:rsidRPr="00A95676" w:rsidRDefault="00A95676" w:rsidP="00A95676">
      <w:r w:rsidRPr="00A95676">
        <w:t> </w:t>
      </w:r>
    </w:p>
    <w:p w14:paraId="60709BA3" w14:textId="77777777" w:rsidR="00A95676" w:rsidRPr="00A95676" w:rsidRDefault="00A95676" w:rsidP="00A95676">
      <w:r w:rsidRPr="00A95676">
        <w:t> </w:t>
      </w:r>
    </w:p>
    <w:p w14:paraId="5B0F9348" w14:textId="77777777" w:rsidR="00A95676" w:rsidRPr="00A95676" w:rsidRDefault="00A95676" w:rsidP="00A95676"/>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A95676" w:rsidRPr="00A95676" w14:paraId="60EE5179" w14:textId="77777777">
        <w:tc>
          <w:tcPr>
            <w:tcW w:w="2444" w:type="dxa"/>
            <w:shd w:val="clear" w:color="auto" w:fill="FCFCFC"/>
            <w:tcMar>
              <w:top w:w="0" w:type="dxa"/>
              <w:left w:w="108" w:type="dxa"/>
              <w:bottom w:w="0" w:type="dxa"/>
              <w:right w:w="108" w:type="dxa"/>
            </w:tcMar>
            <w:hideMark/>
          </w:tcPr>
          <w:p w14:paraId="7F920D8A" w14:textId="77777777" w:rsidR="00A95676" w:rsidRPr="00A95676" w:rsidRDefault="00A95676" w:rsidP="00A95676">
            <w:r w:rsidRPr="00A95676">
              <w:rPr>
                <w:b/>
                <w:bCs/>
              </w:rPr>
              <w:t>Головуючий</w:t>
            </w:r>
          </w:p>
        </w:tc>
        <w:tc>
          <w:tcPr>
            <w:tcW w:w="3544" w:type="dxa"/>
            <w:shd w:val="clear" w:color="auto" w:fill="FCFCFC"/>
            <w:tcMar>
              <w:top w:w="0" w:type="dxa"/>
              <w:left w:w="108" w:type="dxa"/>
              <w:bottom w:w="0" w:type="dxa"/>
              <w:right w:w="108" w:type="dxa"/>
            </w:tcMar>
            <w:hideMark/>
          </w:tcPr>
          <w:p w14:paraId="211E65EA"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26388260" w14:textId="77777777" w:rsidR="00A95676" w:rsidRPr="00A95676" w:rsidRDefault="00A95676" w:rsidP="00A95676">
            <w:r w:rsidRPr="00A95676">
              <w:rPr>
                <w:b/>
                <w:bCs/>
                <w:lang w:val="ru-RU"/>
              </w:rPr>
              <w:t>Максим РАДЗІВОН</w:t>
            </w:r>
          </w:p>
        </w:tc>
      </w:tr>
      <w:tr w:rsidR="00A95676" w:rsidRPr="00A95676" w14:paraId="30E4BCB6" w14:textId="77777777">
        <w:tc>
          <w:tcPr>
            <w:tcW w:w="2444" w:type="dxa"/>
            <w:shd w:val="clear" w:color="auto" w:fill="FCFCFC"/>
            <w:tcMar>
              <w:top w:w="0" w:type="dxa"/>
              <w:left w:w="108" w:type="dxa"/>
              <w:bottom w:w="0" w:type="dxa"/>
              <w:right w:w="108" w:type="dxa"/>
            </w:tcMar>
            <w:hideMark/>
          </w:tcPr>
          <w:p w14:paraId="31B87C6E"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0D8A49E7"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0D41D067" w14:textId="77777777" w:rsidR="00A95676" w:rsidRPr="00A95676" w:rsidRDefault="00A95676" w:rsidP="00A95676">
            <w:r w:rsidRPr="00A95676">
              <w:rPr>
                <w:b/>
                <w:bCs/>
              </w:rPr>
              <w:t> </w:t>
            </w:r>
          </w:p>
        </w:tc>
      </w:tr>
      <w:tr w:rsidR="00A95676" w:rsidRPr="00A95676" w14:paraId="3A72B412" w14:textId="77777777">
        <w:tc>
          <w:tcPr>
            <w:tcW w:w="2444" w:type="dxa"/>
            <w:shd w:val="clear" w:color="auto" w:fill="FCFCFC"/>
            <w:tcMar>
              <w:top w:w="0" w:type="dxa"/>
              <w:left w:w="108" w:type="dxa"/>
              <w:bottom w:w="0" w:type="dxa"/>
              <w:right w:w="108" w:type="dxa"/>
            </w:tcMar>
            <w:hideMark/>
          </w:tcPr>
          <w:p w14:paraId="52285BEC"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715B4359"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5533ACA2" w14:textId="77777777" w:rsidR="00A95676" w:rsidRPr="00A95676" w:rsidRDefault="00A95676" w:rsidP="00A95676">
            <w:r w:rsidRPr="00A95676">
              <w:rPr>
                <w:b/>
                <w:bCs/>
              </w:rPr>
              <w:t> </w:t>
            </w:r>
          </w:p>
        </w:tc>
      </w:tr>
      <w:tr w:rsidR="00A95676" w:rsidRPr="00A95676" w14:paraId="0F97ED55" w14:textId="77777777">
        <w:tc>
          <w:tcPr>
            <w:tcW w:w="2444" w:type="dxa"/>
            <w:shd w:val="clear" w:color="auto" w:fill="FCFCFC"/>
            <w:tcMar>
              <w:top w:w="0" w:type="dxa"/>
              <w:left w:w="108" w:type="dxa"/>
              <w:bottom w:w="0" w:type="dxa"/>
              <w:right w:w="108" w:type="dxa"/>
            </w:tcMar>
            <w:hideMark/>
          </w:tcPr>
          <w:p w14:paraId="5D72DB9F" w14:textId="77777777" w:rsidR="00A95676" w:rsidRPr="00A95676" w:rsidRDefault="00A95676" w:rsidP="00A95676">
            <w:r w:rsidRPr="00A95676">
              <w:rPr>
                <w:b/>
                <w:bCs/>
              </w:rPr>
              <w:t>Члени Комісії</w:t>
            </w:r>
          </w:p>
        </w:tc>
        <w:tc>
          <w:tcPr>
            <w:tcW w:w="3544" w:type="dxa"/>
            <w:shd w:val="clear" w:color="auto" w:fill="FCFCFC"/>
            <w:tcMar>
              <w:top w:w="0" w:type="dxa"/>
              <w:left w:w="108" w:type="dxa"/>
              <w:bottom w:w="0" w:type="dxa"/>
              <w:right w:w="108" w:type="dxa"/>
            </w:tcMar>
            <w:hideMark/>
          </w:tcPr>
          <w:p w14:paraId="1A604EBC"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7BB95251" w14:textId="77777777" w:rsidR="00A95676" w:rsidRPr="00A95676" w:rsidRDefault="00A95676" w:rsidP="00A95676">
            <w:proofErr w:type="spellStart"/>
            <w:r w:rsidRPr="00A95676">
              <w:rPr>
                <w:b/>
                <w:bCs/>
                <w:lang w:val="ru-RU"/>
              </w:rPr>
              <w:t>Світлана</w:t>
            </w:r>
            <w:proofErr w:type="spellEnd"/>
            <w:r w:rsidRPr="00A95676">
              <w:rPr>
                <w:b/>
                <w:bCs/>
                <w:lang w:val="ru-RU"/>
              </w:rPr>
              <w:t xml:space="preserve"> БОБРОВНИК</w:t>
            </w:r>
          </w:p>
        </w:tc>
      </w:tr>
      <w:tr w:rsidR="00A95676" w:rsidRPr="00A95676" w14:paraId="016208F2" w14:textId="77777777">
        <w:tc>
          <w:tcPr>
            <w:tcW w:w="2444" w:type="dxa"/>
            <w:shd w:val="clear" w:color="auto" w:fill="FCFCFC"/>
            <w:tcMar>
              <w:top w:w="0" w:type="dxa"/>
              <w:left w:w="108" w:type="dxa"/>
              <w:bottom w:w="0" w:type="dxa"/>
              <w:right w:w="108" w:type="dxa"/>
            </w:tcMar>
            <w:hideMark/>
          </w:tcPr>
          <w:p w14:paraId="52788BC0"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75963597"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1E92D0D4" w14:textId="77777777" w:rsidR="00A95676" w:rsidRPr="00A95676" w:rsidRDefault="00A95676" w:rsidP="00A95676">
            <w:r w:rsidRPr="00A95676">
              <w:rPr>
                <w:b/>
                <w:bCs/>
              </w:rPr>
              <w:t> </w:t>
            </w:r>
          </w:p>
        </w:tc>
      </w:tr>
      <w:tr w:rsidR="00A95676" w:rsidRPr="00A95676" w14:paraId="7B0637ED" w14:textId="77777777">
        <w:tc>
          <w:tcPr>
            <w:tcW w:w="2444" w:type="dxa"/>
            <w:shd w:val="clear" w:color="auto" w:fill="FCFCFC"/>
            <w:tcMar>
              <w:top w:w="0" w:type="dxa"/>
              <w:left w:w="108" w:type="dxa"/>
              <w:bottom w:w="0" w:type="dxa"/>
              <w:right w:w="108" w:type="dxa"/>
            </w:tcMar>
            <w:hideMark/>
          </w:tcPr>
          <w:p w14:paraId="28FDDAAC"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2DBAB926"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F5DC2C7" w14:textId="77777777" w:rsidR="00A95676" w:rsidRPr="00A95676" w:rsidRDefault="00A95676" w:rsidP="00A95676">
            <w:r w:rsidRPr="00A95676">
              <w:rPr>
                <w:b/>
                <w:bCs/>
              </w:rPr>
              <w:t> </w:t>
            </w:r>
          </w:p>
        </w:tc>
      </w:tr>
      <w:tr w:rsidR="00A95676" w:rsidRPr="00A95676" w14:paraId="6861CEC9" w14:textId="77777777">
        <w:tc>
          <w:tcPr>
            <w:tcW w:w="2444" w:type="dxa"/>
            <w:shd w:val="clear" w:color="auto" w:fill="FCFCFC"/>
            <w:tcMar>
              <w:top w:w="0" w:type="dxa"/>
              <w:left w:w="108" w:type="dxa"/>
              <w:bottom w:w="0" w:type="dxa"/>
              <w:right w:w="108" w:type="dxa"/>
            </w:tcMar>
            <w:hideMark/>
          </w:tcPr>
          <w:p w14:paraId="389C696C"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385247B"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05D57122" w14:textId="77777777" w:rsidR="00A95676" w:rsidRPr="00A95676" w:rsidRDefault="00A95676" w:rsidP="00A95676">
            <w:r w:rsidRPr="00A95676">
              <w:rPr>
                <w:b/>
                <w:bCs/>
                <w:lang w:val="ru-RU"/>
              </w:rPr>
              <w:t>Олег БУЛУЛУКОВ</w:t>
            </w:r>
          </w:p>
        </w:tc>
      </w:tr>
      <w:tr w:rsidR="00A95676" w:rsidRPr="00A95676" w14:paraId="22C2E455" w14:textId="77777777">
        <w:tc>
          <w:tcPr>
            <w:tcW w:w="2444" w:type="dxa"/>
            <w:shd w:val="clear" w:color="auto" w:fill="FCFCFC"/>
            <w:tcMar>
              <w:top w:w="0" w:type="dxa"/>
              <w:left w:w="108" w:type="dxa"/>
              <w:bottom w:w="0" w:type="dxa"/>
              <w:right w:w="108" w:type="dxa"/>
            </w:tcMar>
            <w:hideMark/>
          </w:tcPr>
          <w:p w14:paraId="0B46E005"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390CE1FB"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3E461C92" w14:textId="77777777" w:rsidR="00A95676" w:rsidRPr="00A95676" w:rsidRDefault="00A95676" w:rsidP="00A95676">
            <w:r w:rsidRPr="00A95676">
              <w:rPr>
                <w:b/>
                <w:bCs/>
              </w:rPr>
              <w:t> </w:t>
            </w:r>
          </w:p>
        </w:tc>
      </w:tr>
      <w:tr w:rsidR="00A95676" w:rsidRPr="00A95676" w14:paraId="6F9AB8D7" w14:textId="77777777">
        <w:tc>
          <w:tcPr>
            <w:tcW w:w="2444" w:type="dxa"/>
            <w:shd w:val="clear" w:color="auto" w:fill="FCFCFC"/>
            <w:tcMar>
              <w:top w:w="0" w:type="dxa"/>
              <w:left w:w="108" w:type="dxa"/>
              <w:bottom w:w="0" w:type="dxa"/>
              <w:right w:w="108" w:type="dxa"/>
            </w:tcMar>
            <w:hideMark/>
          </w:tcPr>
          <w:p w14:paraId="29BE5BCF"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06D4E041"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2FABDF1A" w14:textId="77777777" w:rsidR="00A95676" w:rsidRPr="00A95676" w:rsidRDefault="00A95676" w:rsidP="00A95676">
            <w:r w:rsidRPr="00A95676">
              <w:rPr>
                <w:b/>
                <w:bCs/>
              </w:rPr>
              <w:t> </w:t>
            </w:r>
          </w:p>
        </w:tc>
      </w:tr>
      <w:tr w:rsidR="00A95676" w:rsidRPr="00A95676" w14:paraId="044E4ACE" w14:textId="77777777">
        <w:tc>
          <w:tcPr>
            <w:tcW w:w="2444" w:type="dxa"/>
            <w:shd w:val="clear" w:color="auto" w:fill="FCFCFC"/>
            <w:tcMar>
              <w:top w:w="0" w:type="dxa"/>
              <w:left w:w="108" w:type="dxa"/>
              <w:bottom w:w="0" w:type="dxa"/>
              <w:right w:w="108" w:type="dxa"/>
            </w:tcMar>
            <w:hideMark/>
          </w:tcPr>
          <w:p w14:paraId="1DB20C7D"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5295DEF7"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5A97957A" w14:textId="77777777" w:rsidR="00A95676" w:rsidRPr="00A95676" w:rsidRDefault="00A95676" w:rsidP="00A95676">
            <w:proofErr w:type="spellStart"/>
            <w:r w:rsidRPr="00A95676">
              <w:rPr>
                <w:b/>
                <w:bCs/>
                <w:lang w:val="ru-RU"/>
              </w:rPr>
              <w:t>Ніна</w:t>
            </w:r>
            <w:proofErr w:type="spellEnd"/>
            <w:r w:rsidRPr="00A95676">
              <w:rPr>
                <w:b/>
                <w:bCs/>
                <w:lang w:val="ru-RU"/>
              </w:rPr>
              <w:t xml:space="preserve"> ГАРБУЗА</w:t>
            </w:r>
          </w:p>
        </w:tc>
      </w:tr>
      <w:tr w:rsidR="00A95676" w:rsidRPr="00A95676" w14:paraId="16F471D0" w14:textId="77777777">
        <w:tc>
          <w:tcPr>
            <w:tcW w:w="2444" w:type="dxa"/>
            <w:shd w:val="clear" w:color="auto" w:fill="FCFCFC"/>
            <w:tcMar>
              <w:top w:w="0" w:type="dxa"/>
              <w:left w:w="108" w:type="dxa"/>
              <w:bottom w:w="0" w:type="dxa"/>
              <w:right w:w="108" w:type="dxa"/>
            </w:tcMar>
            <w:hideMark/>
          </w:tcPr>
          <w:p w14:paraId="4A988060"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5781BDE9"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275F8816" w14:textId="77777777" w:rsidR="00A95676" w:rsidRPr="00A95676" w:rsidRDefault="00A95676" w:rsidP="00A95676">
            <w:r w:rsidRPr="00A95676">
              <w:rPr>
                <w:b/>
                <w:bCs/>
              </w:rPr>
              <w:t> </w:t>
            </w:r>
          </w:p>
        </w:tc>
      </w:tr>
      <w:tr w:rsidR="00A95676" w:rsidRPr="00A95676" w14:paraId="31322897" w14:textId="77777777">
        <w:tc>
          <w:tcPr>
            <w:tcW w:w="2444" w:type="dxa"/>
            <w:shd w:val="clear" w:color="auto" w:fill="FCFCFC"/>
            <w:tcMar>
              <w:top w:w="0" w:type="dxa"/>
              <w:left w:w="108" w:type="dxa"/>
              <w:bottom w:w="0" w:type="dxa"/>
              <w:right w:w="108" w:type="dxa"/>
            </w:tcMar>
            <w:hideMark/>
          </w:tcPr>
          <w:p w14:paraId="3ABEE66B"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489A7701"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8D43CEC" w14:textId="77777777" w:rsidR="00A95676" w:rsidRPr="00A95676" w:rsidRDefault="00A95676" w:rsidP="00A95676">
            <w:r w:rsidRPr="00A95676">
              <w:rPr>
                <w:b/>
                <w:bCs/>
              </w:rPr>
              <w:t> </w:t>
            </w:r>
          </w:p>
        </w:tc>
      </w:tr>
      <w:tr w:rsidR="00A95676" w:rsidRPr="00A95676" w14:paraId="37DBD6DD" w14:textId="77777777">
        <w:tc>
          <w:tcPr>
            <w:tcW w:w="2444" w:type="dxa"/>
            <w:shd w:val="clear" w:color="auto" w:fill="FCFCFC"/>
            <w:tcMar>
              <w:top w:w="0" w:type="dxa"/>
              <w:left w:w="108" w:type="dxa"/>
              <w:bottom w:w="0" w:type="dxa"/>
              <w:right w:w="108" w:type="dxa"/>
            </w:tcMar>
            <w:hideMark/>
          </w:tcPr>
          <w:p w14:paraId="6C4BF02F"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384A3848"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125DE9B7" w14:textId="77777777" w:rsidR="00A95676" w:rsidRPr="00A95676" w:rsidRDefault="00A95676" w:rsidP="00A95676">
            <w:r w:rsidRPr="00A95676">
              <w:rPr>
                <w:b/>
                <w:bCs/>
                <w:lang w:val="ru-RU"/>
              </w:rPr>
              <w:t>Катерина КОВАЛЬ</w:t>
            </w:r>
          </w:p>
        </w:tc>
      </w:tr>
      <w:tr w:rsidR="00A95676" w:rsidRPr="00A95676" w14:paraId="6847BEE8" w14:textId="77777777">
        <w:tc>
          <w:tcPr>
            <w:tcW w:w="2444" w:type="dxa"/>
            <w:shd w:val="clear" w:color="auto" w:fill="FCFCFC"/>
            <w:tcMar>
              <w:top w:w="0" w:type="dxa"/>
              <w:left w:w="108" w:type="dxa"/>
              <w:bottom w:w="0" w:type="dxa"/>
              <w:right w:w="108" w:type="dxa"/>
            </w:tcMar>
            <w:hideMark/>
          </w:tcPr>
          <w:p w14:paraId="07CEBDC5"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2152EE1C"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05855CDA" w14:textId="77777777" w:rsidR="00A95676" w:rsidRPr="00A95676" w:rsidRDefault="00A95676" w:rsidP="00A95676">
            <w:r w:rsidRPr="00A95676">
              <w:rPr>
                <w:b/>
                <w:bCs/>
              </w:rPr>
              <w:t> </w:t>
            </w:r>
          </w:p>
        </w:tc>
      </w:tr>
      <w:tr w:rsidR="00A95676" w:rsidRPr="00A95676" w14:paraId="6057E430" w14:textId="77777777">
        <w:tc>
          <w:tcPr>
            <w:tcW w:w="2444" w:type="dxa"/>
            <w:shd w:val="clear" w:color="auto" w:fill="FCFCFC"/>
            <w:tcMar>
              <w:top w:w="0" w:type="dxa"/>
              <w:left w:w="108" w:type="dxa"/>
              <w:bottom w:w="0" w:type="dxa"/>
              <w:right w:w="108" w:type="dxa"/>
            </w:tcMar>
            <w:hideMark/>
          </w:tcPr>
          <w:p w14:paraId="2373AE76"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27F8B917"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0BE16121" w14:textId="77777777" w:rsidR="00A95676" w:rsidRPr="00A95676" w:rsidRDefault="00A95676" w:rsidP="00A95676">
            <w:r w:rsidRPr="00A95676">
              <w:rPr>
                <w:b/>
                <w:bCs/>
              </w:rPr>
              <w:t> </w:t>
            </w:r>
          </w:p>
        </w:tc>
      </w:tr>
      <w:tr w:rsidR="00A95676" w:rsidRPr="00A95676" w14:paraId="6F056C56" w14:textId="77777777">
        <w:tc>
          <w:tcPr>
            <w:tcW w:w="2444" w:type="dxa"/>
            <w:shd w:val="clear" w:color="auto" w:fill="FCFCFC"/>
            <w:tcMar>
              <w:top w:w="0" w:type="dxa"/>
              <w:left w:w="108" w:type="dxa"/>
              <w:bottom w:w="0" w:type="dxa"/>
              <w:right w:w="108" w:type="dxa"/>
            </w:tcMar>
            <w:hideMark/>
          </w:tcPr>
          <w:p w14:paraId="26D9DDEE" w14:textId="77777777" w:rsidR="00A95676" w:rsidRPr="00A95676" w:rsidRDefault="00A95676" w:rsidP="00A95676">
            <w:r w:rsidRPr="00A95676">
              <w:rPr>
                <w:b/>
                <w:bCs/>
              </w:rPr>
              <w:lastRenderedPageBreak/>
              <w:t> </w:t>
            </w:r>
          </w:p>
        </w:tc>
        <w:tc>
          <w:tcPr>
            <w:tcW w:w="3544" w:type="dxa"/>
            <w:shd w:val="clear" w:color="auto" w:fill="FCFCFC"/>
            <w:tcMar>
              <w:top w:w="0" w:type="dxa"/>
              <w:left w:w="108" w:type="dxa"/>
              <w:bottom w:w="0" w:type="dxa"/>
              <w:right w:w="108" w:type="dxa"/>
            </w:tcMar>
            <w:hideMark/>
          </w:tcPr>
          <w:p w14:paraId="0F23BACC"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8C1D496" w14:textId="77777777" w:rsidR="00A95676" w:rsidRPr="00A95676" w:rsidRDefault="00A95676" w:rsidP="00A95676">
            <w:r w:rsidRPr="00A95676">
              <w:rPr>
                <w:b/>
                <w:bCs/>
                <w:lang w:val="ru-RU"/>
              </w:rPr>
              <w:t>Дмитро КУРИЛЕНКО</w:t>
            </w:r>
          </w:p>
        </w:tc>
      </w:tr>
      <w:tr w:rsidR="00A95676" w:rsidRPr="00A95676" w14:paraId="6F62A881" w14:textId="77777777">
        <w:tc>
          <w:tcPr>
            <w:tcW w:w="2444" w:type="dxa"/>
            <w:shd w:val="clear" w:color="auto" w:fill="FCFCFC"/>
            <w:tcMar>
              <w:top w:w="0" w:type="dxa"/>
              <w:left w:w="108" w:type="dxa"/>
              <w:bottom w:w="0" w:type="dxa"/>
              <w:right w:w="108" w:type="dxa"/>
            </w:tcMar>
            <w:hideMark/>
          </w:tcPr>
          <w:p w14:paraId="3E1A0405"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0719197F"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8F3E344" w14:textId="77777777" w:rsidR="00A95676" w:rsidRPr="00A95676" w:rsidRDefault="00A95676" w:rsidP="00A95676">
            <w:r w:rsidRPr="00A95676">
              <w:rPr>
                <w:b/>
                <w:bCs/>
              </w:rPr>
              <w:t> </w:t>
            </w:r>
          </w:p>
        </w:tc>
      </w:tr>
      <w:tr w:rsidR="00A95676" w:rsidRPr="00A95676" w14:paraId="040149D7" w14:textId="77777777">
        <w:tc>
          <w:tcPr>
            <w:tcW w:w="2444" w:type="dxa"/>
            <w:shd w:val="clear" w:color="auto" w:fill="FCFCFC"/>
            <w:tcMar>
              <w:top w:w="0" w:type="dxa"/>
              <w:left w:w="108" w:type="dxa"/>
              <w:bottom w:w="0" w:type="dxa"/>
              <w:right w:w="108" w:type="dxa"/>
            </w:tcMar>
            <w:hideMark/>
          </w:tcPr>
          <w:p w14:paraId="36E73FEB"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08BF94E"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74E8047E" w14:textId="77777777" w:rsidR="00A95676" w:rsidRPr="00A95676" w:rsidRDefault="00A95676" w:rsidP="00A95676">
            <w:r w:rsidRPr="00A95676">
              <w:rPr>
                <w:b/>
                <w:bCs/>
              </w:rPr>
              <w:t> </w:t>
            </w:r>
          </w:p>
        </w:tc>
      </w:tr>
      <w:tr w:rsidR="00A95676" w:rsidRPr="00A95676" w14:paraId="6CC71C39" w14:textId="77777777">
        <w:tc>
          <w:tcPr>
            <w:tcW w:w="2444" w:type="dxa"/>
            <w:shd w:val="clear" w:color="auto" w:fill="FCFCFC"/>
            <w:tcMar>
              <w:top w:w="0" w:type="dxa"/>
              <w:left w:w="108" w:type="dxa"/>
              <w:bottom w:w="0" w:type="dxa"/>
              <w:right w:w="108" w:type="dxa"/>
            </w:tcMar>
            <w:hideMark/>
          </w:tcPr>
          <w:p w14:paraId="407A7E85"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36547DBF"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268E286" w14:textId="77777777" w:rsidR="00A95676" w:rsidRPr="00A95676" w:rsidRDefault="00A95676" w:rsidP="00A95676">
            <w:proofErr w:type="spellStart"/>
            <w:r w:rsidRPr="00A95676">
              <w:rPr>
                <w:b/>
                <w:bCs/>
                <w:lang w:val="ru-RU"/>
              </w:rPr>
              <w:t>Віталій</w:t>
            </w:r>
            <w:proofErr w:type="spellEnd"/>
            <w:r w:rsidRPr="00A95676">
              <w:rPr>
                <w:b/>
                <w:bCs/>
                <w:lang w:val="ru-RU"/>
              </w:rPr>
              <w:t xml:space="preserve"> МАВРОДІ</w:t>
            </w:r>
          </w:p>
        </w:tc>
      </w:tr>
      <w:tr w:rsidR="00A95676" w:rsidRPr="00A95676" w14:paraId="0BE37238" w14:textId="77777777">
        <w:tc>
          <w:tcPr>
            <w:tcW w:w="2444" w:type="dxa"/>
            <w:shd w:val="clear" w:color="auto" w:fill="FCFCFC"/>
            <w:tcMar>
              <w:top w:w="0" w:type="dxa"/>
              <w:left w:w="108" w:type="dxa"/>
              <w:bottom w:w="0" w:type="dxa"/>
              <w:right w:w="108" w:type="dxa"/>
            </w:tcMar>
            <w:hideMark/>
          </w:tcPr>
          <w:p w14:paraId="2D92A5FA"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DF6379E"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19C09366" w14:textId="77777777" w:rsidR="00A95676" w:rsidRPr="00A95676" w:rsidRDefault="00A95676" w:rsidP="00A95676">
            <w:r w:rsidRPr="00A95676">
              <w:rPr>
                <w:b/>
                <w:bCs/>
              </w:rPr>
              <w:t> </w:t>
            </w:r>
          </w:p>
        </w:tc>
      </w:tr>
      <w:tr w:rsidR="00A95676" w:rsidRPr="00A95676" w14:paraId="5A292D0D" w14:textId="77777777">
        <w:tc>
          <w:tcPr>
            <w:tcW w:w="2444" w:type="dxa"/>
            <w:shd w:val="clear" w:color="auto" w:fill="FCFCFC"/>
            <w:tcMar>
              <w:top w:w="0" w:type="dxa"/>
              <w:left w:w="108" w:type="dxa"/>
              <w:bottom w:w="0" w:type="dxa"/>
              <w:right w:w="108" w:type="dxa"/>
            </w:tcMar>
            <w:hideMark/>
          </w:tcPr>
          <w:p w14:paraId="2FA190BB"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43A2D39"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26E5D500" w14:textId="77777777" w:rsidR="00A95676" w:rsidRPr="00A95676" w:rsidRDefault="00A95676" w:rsidP="00A95676">
            <w:r w:rsidRPr="00A95676">
              <w:rPr>
                <w:b/>
                <w:bCs/>
              </w:rPr>
              <w:t> </w:t>
            </w:r>
          </w:p>
        </w:tc>
      </w:tr>
      <w:tr w:rsidR="00A95676" w:rsidRPr="00A95676" w14:paraId="7D71ED32" w14:textId="77777777">
        <w:tc>
          <w:tcPr>
            <w:tcW w:w="2444" w:type="dxa"/>
            <w:shd w:val="clear" w:color="auto" w:fill="FCFCFC"/>
            <w:tcMar>
              <w:top w:w="0" w:type="dxa"/>
              <w:left w:w="108" w:type="dxa"/>
              <w:bottom w:w="0" w:type="dxa"/>
              <w:right w:w="108" w:type="dxa"/>
            </w:tcMar>
            <w:hideMark/>
          </w:tcPr>
          <w:p w14:paraId="78B23392"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7715ECC"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034EB492" w14:textId="77777777" w:rsidR="00A95676" w:rsidRPr="00A95676" w:rsidRDefault="00A95676" w:rsidP="00A95676">
            <w:proofErr w:type="spellStart"/>
            <w:r w:rsidRPr="00A95676">
              <w:rPr>
                <w:b/>
                <w:bCs/>
                <w:lang w:val="ru-RU"/>
              </w:rPr>
              <w:t>Євгенія</w:t>
            </w:r>
            <w:proofErr w:type="spellEnd"/>
            <w:r w:rsidRPr="00A95676">
              <w:rPr>
                <w:b/>
                <w:bCs/>
                <w:lang w:val="ru-RU"/>
              </w:rPr>
              <w:t xml:space="preserve"> МНИШЕНКО</w:t>
            </w:r>
          </w:p>
        </w:tc>
      </w:tr>
      <w:tr w:rsidR="00A95676" w:rsidRPr="00A95676" w14:paraId="6D6F422D" w14:textId="77777777">
        <w:tc>
          <w:tcPr>
            <w:tcW w:w="2444" w:type="dxa"/>
            <w:shd w:val="clear" w:color="auto" w:fill="FCFCFC"/>
            <w:tcMar>
              <w:top w:w="0" w:type="dxa"/>
              <w:left w:w="108" w:type="dxa"/>
              <w:bottom w:w="0" w:type="dxa"/>
              <w:right w:w="108" w:type="dxa"/>
            </w:tcMar>
            <w:hideMark/>
          </w:tcPr>
          <w:p w14:paraId="16A5A529"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6BBDC206"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69C95FDB" w14:textId="77777777" w:rsidR="00A95676" w:rsidRPr="00A95676" w:rsidRDefault="00A95676" w:rsidP="00A95676">
            <w:r w:rsidRPr="00A95676">
              <w:rPr>
                <w:b/>
                <w:bCs/>
              </w:rPr>
              <w:t> </w:t>
            </w:r>
          </w:p>
        </w:tc>
      </w:tr>
      <w:tr w:rsidR="00A95676" w:rsidRPr="00A95676" w14:paraId="75EF272A" w14:textId="77777777">
        <w:tc>
          <w:tcPr>
            <w:tcW w:w="2444" w:type="dxa"/>
            <w:shd w:val="clear" w:color="auto" w:fill="FCFCFC"/>
            <w:tcMar>
              <w:top w:w="0" w:type="dxa"/>
              <w:left w:w="108" w:type="dxa"/>
              <w:bottom w:w="0" w:type="dxa"/>
              <w:right w:w="108" w:type="dxa"/>
            </w:tcMar>
            <w:hideMark/>
          </w:tcPr>
          <w:p w14:paraId="604AAE95"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2C187C3F"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426348DD" w14:textId="77777777" w:rsidR="00A95676" w:rsidRPr="00A95676" w:rsidRDefault="00A95676" w:rsidP="00A95676">
            <w:r w:rsidRPr="00A95676">
              <w:rPr>
                <w:b/>
                <w:bCs/>
              </w:rPr>
              <w:t> </w:t>
            </w:r>
          </w:p>
        </w:tc>
      </w:tr>
      <w:tr w:rsidR="00A95676" w:rsidRPr="00A95676" w14:paraId="218C5D62" w14:textId="77777777">
        <w:tc>
          <w:tcPr>
            <w:tcW w:w="2444" w:type="dxa"/>
            <w:shd w:val="clear" w:color="auto" w:fill="FCFCFC"/>
            <w:tcMar>
              <w:top w:w="0" w:type="dxa"/>
              <w:left w:w="108" w:type="dxa"/>
              <w:bottom w:w="0" w:type="dxa"/>
              <w:right w:w="108" w:type="dxa"/>
            </w:tcMar>
            <w:hideMark/>
          </w:tcPr>
          <w:p w14:paraId="72BE7123" w14:textId="77777777" w:rsidR="00A95676" w:rsidRPr="00A95676" w:rsidRDefault="00A95676" w:rsidP="00A95676">
            <w:r w:rsidRPr="00A95676">
              <w:rPr>
                <w:b/>
                <w:bCs/>
              </w:rPr>
              <w:t> </w:t>
            </w:r>
          </w:p>
        </w:tc>
        <w:tc>
          <w:tcPr>
            <w:tcW w:w="3544" w:type="dxa"/>
            <w:shd w:val="clear" w:color="auto" w:fill="FCFCFC"/>
            <w:tcMar>
              <w:top w:w="0" w:type="dxa"/>
              <w:left w:w="108" w:type="dxa"/>
              <w:bottom w:w="0" w:type="dxa"/>
              <w:right w:w="108" w:type="dxa"/>
            </w:tcMar>
            <w:hideMark/>
          </w:tcPr>
          <w:p w14:paraId="0F0747B9" w14:textId="77777777" w:rsidR="00A95676" w:rsidRPr="00A95676" w:rsidRDefault="00A95676" w:rsidP="00A95676">
            <w:r w:rsidRPr="00A95676">
              <w:t> </w:t>
            </w:r>
          </w:p>
        </w:tc>
        <w:tc>
          <w:tcPr>
            <w:tcW w:w="3651" w:type="dxa"/>
            <w:shd w:val="clear" w:color="auto" w:fill="FCFCFC"/>
            <w:tcMar>
              <w:top w:w="0" w:type="dxa"/>
              <w:left w:w="108" w:type="dxa"/>
              <w:bottom w:w="0" w:type="dxa"/>
              <w:right w:w="108" w:type="dxa"/>
            </w:tcMar>
            <w:hideMark/>
          </w:tcPr>
          <w:p w14:paraId="25574F5D" w14:textId="77777777" w:rsidR="00A95676" w:rsidRPr="00A95676" w:rsidRDefault="00A95676" w:rsidP="00A95676">
            <w:proofErr w:type="spellStart"/>
            <w:r w:rsidRPr="00A95676">
              <w:rPr>
                <w:b/>
                <w:bCs/>
                <w:lang w:val="ru-RU"/>
              </w:rPr>
              <w:t>Тетяна</w:t>
            </w:r>
            <w:proofErr w:type="spellEnd"/>
            <w:r w:rsidRPr="00A95676">
              <w:rPr>
                <w:b/>
                <w:bCs/>
                <w:lang w:val="ru-RU"/>
              </w:rPr>
              <w:t xml:space="preserve"> СТЕПАНОВА</w:t>
            </w:r>
          </w:p>
        </w:tc>
      </w:tr>
    </w:tbl>
    <w:p w14:paraId="2C85903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676"/>
    <w:rsid w:val="00202DCF"/>
    <w:rsid w:val="0054580F"/>
    <w:rsid w:val="007B2E8C"/>
    <w:rsid w:val="00A95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02CF"/>
  <w15:chartTrackingRefBased/>
  <w15:docId w15:val="{EE956FE5-745C-4495-91D9-01724C1C6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956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956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9567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956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9567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956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9567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9567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9567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567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9567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9567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9567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9567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9567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9567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9567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9567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956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9567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9567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9567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95676"/>
    <w:pPr>
      <w:spacing w:before="160"/>
      <w:jc w:val="center"/>
    </w:pPr>
    <w:rPr>
      <w:i/>
      <w:iCs/>
      <w:color w:val="404040" w:themeColor="text1" w:themeTint="BF"/>
    </w:rPr>
  </w:style>
  <w:style w:type="character" w:customStyle="1" w:styleId="a8">
    <w:name w:val="Цитата Знак"/>
    <w:basedOn w:val="a0"/>
    <w:link w:val="a7"/>
    <w:uiPriority w:val="29"/>
    <w:rsid w:val="00A95676"/>
    <w:rPr>
      <w:i/>
      <w:iCs/>
      <w:color w:val="404040" w:themeColor="text1" w:themeTint="BF"/>
    </w:rPr>
  </w:style>
  <w:style w:type="paragraph" w:styleId="a9">
    <w:name w:val="List Paragraph"/>
    <w:basedOn w:val="a"/>
    <w:uiPriority w:val="34"/>
    <w:qFormat/>
    <w:rsid w:val="00A95676"/>
    <w:pPr>
      <w:ind w:left="720"/>
      <w:contextualSpacing/>
    </w:pPr>
  </w:style>
  <w:style w:type="character" w:styleId="aa">
    <w:name w:val="Intense Emphasis"/>
    <w:basedOn w:val="a0"/>
    <w:uiPriority w:val="21"/>
    <w:qFormat/>
    <w:rsid w:val="00A95676"/>
    <w:rPr>
      <w:i/>
      <w:iCs/>
      <w:color w:val="0F4761" w:themeColor="accent1" w:themeShade="BF"/>
    </w:rPr>
  </w:style>
  <w:style w:type="paragraph" w:styleId="ab">
    <w:name w:val="Intense Quote"/>
    <w:basedOn w:val="a"/>
    <w:next w:val="a"/>
    <w:link w:val="ac"/>
    <w:uiPriority w:val="30"/>
    <w:qFormat/>
    <w:rsid w:val="00A956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95676"/>
    <w:rPr>
      <w:i/>
      <w:iCs/>
      <w:color w:val="0F4761" w:themeColor="accent1" w:themeShade="BF"/>
    </w:rPr>
  </w:style>
  <w:style w:type="character" w:styleId="ad">
    <w:name w:val="Intense Reference"/>
    <w:basedOn w:val="a0"/>
    <w:uiPriority w:val="32"/>
    <w:qFormat/>
    <w:rsid w:val="00A956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14084</Words>
  <Characters>8028</Characters>
  <Application>Microsoft Office Word</Application>
  <DocSecurity>0</DocSecurity>
  <Lines>66</Lines>
  <Paragraphs>44</Paragraphs>
  <ScaleCrop>false</ScaleCrop>
  <Company/>
  <LinksUpToDate>false</LinksUpToDate>
  <CharactersWithSpaces>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2025-10-08T11:11:00Z</dcterms:created>
  <dcterms:modified xsi:type="dcterms:W3CDTF">2025-10-08T11:11:00Z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2025-10-08T11:11:46Z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71058b7d-c4cc-4270-a79d-22026a408de2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